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Муниципальное бюджетное общеобразовательное учреждение</w:t>
      </w:r>
    </w:p>
    <w:p w:rsid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«Средняя общеобразовательная школа №132 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с углубленным изучением иностранных языков»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Ново-Савиновского района г. Казани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D0882" w:rsidRDefault="001D0882" w:rsidP="001D0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D0882" w:rsidRDefault="001D0882" w:rsidP="001D0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1D0882" w:rsidRDefault="001D0882" w:rsidP="001D0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естественно-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матем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.ц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икла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по учебной работе                         «Школа №132 г. Казани»          </w:t>
      </w:r>
    </w:p>
    <w:p w:rsidR="001D0882" w:rsidRDefault="001D0882" w:rsidP="001D0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1D0882" w:rsidRDefault="001D0882" w:rsidP="001D0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иссарионова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Д.Ф.Аюпова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</w:t>
      </w:r>
    </w:p>
    <w:p w:rsidR="001D0882" w:rsidRDefault="001D0882" w:rsidP="001D08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szCs w:val="24"/>
        </w:rPr>
        <w:t>238</w:t>
      </w:r>
      <w:r w:rsidRPr="00AF35E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>от «2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7» августа 2019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от «2» </w:t>
      </w:r>
      <w:r>
        <w:rPr>
          <w:rFonts w:ascii="Times New Roman" w:eastAsia="Times New Roman" w:hAnsi="Times New Roman" w:cs="Times New Roman"/>
          <w:sz w:val="24"/>
          <w:szCs w:val="24"/>
        </w:rPr>
        <w:t>сентября</w:t>
      </w:r>
      <w:r w:rsidRPr="00524174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D0882" w:rsidRDefault="001D0882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D0882" w:rsidRDefault="001D0882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1D0882" w:rsidRPr="00D32C1E" w:rsidRDefault="001D0882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РАБОЧАЯ ПРОГРАММА </w:t>
      </w: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 w:rsidR="00D32C1E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 предмету «</w:t>
      </w: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Биология»</w:t>
      </w:r>
    </w:p>
    <w:p w:rsidR="00760F93" w:rsidRPr="00D32C1E" w:rsidRDefault="00C7276F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для</w:t>
      </w:r>
      <w:r w:rsidR="005270C2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уровня среднего </w:t>
      </w:r>
      <w:r w:rsidR="00760F93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общего образования </w:t>
      </w:r>
    </w:p>
    <w:p w:rsidR="00760F93" w:rsidRPr="00D32C1E" w:rsidRDefault="00AD1D5C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на 2019-2020</w:t>
      </w:r>
      <w:r w:rsidR="00760F93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уч.</w:t>
      </w:r>
      <w:r w:rsidR="00D32C1E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</w:t>
      </w:r>
      <w:r w:rsidR="00760F93"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год</w:t>
      </w:r>
    </w:p>
    <w:p w:rsidR="00760F93" w:rsidRDefault="00760F93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D32C1E" w:rsidRPr="00D32C1E" w:rsidRDefault="00D32C1E" w:rsidP="00D32C1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Рассмотрено на заседании</w:t>
      </w: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педагогического совета.</w:t>
      </w: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Протокол № 1 от</w:t>
      </w:r>
    </w:p>
    <w:p w:rsidR="00760F93" w:rsidRPr="00D32C1E" w:rsidRDefault="00AD1D5C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«2» сентября</w:t>
      </w:r>
      <w:r w:rsidR="00C727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2019</w:t>
      </w:r>
      <w:r w:rsidR="00760F93"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</w:t>
      </w:r>
      <w:r w:rsidR="001D0882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60ED7" w:rsidRDefault="00760ED7" w:rsidP="00760ED7">
      <w:pPr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65F37" w:rsidRPr="00F53E69" w:rsidRDefault="00965F37" w:rsidP="00760ED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53E6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965F37" w:rsidRPr="00055853" w:rsidRDefault="00965F37" w:rsidP="00760ED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134F8A">
        <w:rPr>
          <w:rFonts w:ascii="Times New Roman" w:hAnsi="Times New Roman" w:cs="Times New Roman"/>
          <w:sz w:val="28"/>
          <w:szCs w:val="28"/>
        </w:rPr>
        <w:t xml:space="preserve">  </w:t>
      </w:r>
      <w:r w:rsidRPr="00055853">
        <w:rPr>
          <w:rFonts w:ascii="Times New Roman" w:hAnsi="Times New Roman" w:cs="Times New Roman"/>
          <w:sz w:val="24"/>
          <w:szCs w:val="28"/>
        </w:rPr>
        <w:t xml:space="preserve">     Рабочая программа по биолог</w:t>
      </w:r>
      <w:r>
        <w:rPr>
          <w:rFonts w:ascii="Times New Roman" w:hAnsi="Times New Roman" w:cs="Times New Roman"/>
          <w:sz w:val="24"/>
          <w:szCs w:val="28"/>
        </w:rPr>
        <w:t>ии ориентирована на учащихся 11</w:t>
      </w:r>
      <w:r w:rsidRPr="00055853">
        <w:rPr>
          <w:rFonts w:ascii="Times New Roman" w:hAnsi="Times New Roman" w:cs="Times New Roman"/>
          <w:sz w:val="24"/>
          <w:szCs w:val="28"/>
        </w:rPr>
        <w:t xml:space="preserve"> классов и разработана на основе следующих документов:</w:t>
      </w:r>
    </w:p>
    <w:p w:rsidR="00760ED7" w:rsidRPr="0070733D" w:rsidRDefault="00965F37" w:rsidP="00760ED7">
      <w:pPr>
        <w:shd w:val="clear" w:color="auto" w:fill="FFFFFF"/>
        <w:spacing w:after="0" w:line="240" w:lineRule="auto"/>
        <w:ind w:right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5853">
        <w:rPr>
          <w:rFonts w:ascii="Times New Roman" w:hAnsi="Times New Roman" w:cs="Times New Roman"/>
          <w:sz w:val="24"/>
          <w:szCs w:val="28"/>
        </w:rPr>
        <w:t xml:space="preserve">1. Федеральный государственный образовательный стандарт </w:t>
      </w:r>
      <w:r w:rsidR="00760ED7">
        <w:rPr>
          <w:rFonts w:ascii="Times New Roman" w:hAnsi="Times New Roman" w:cs="Times New Roman"/>
          <w:sz w:val="24"/>
          <w:szCs w:val="28"/>
        </w:rPr>
        <w:t>среднего</w:t>
      </w:r>
      <w:r w:rsidRPr="00055853">
        <w:rPr>
          <w:rFonts w:ascii="Times New Roman" w:hAnsi="Times New Roman" w:cs="Times New Roman"/>
          <w:sz w:val="24"/>
          <w:szCs w:val="28"/>
        </w:rPr>
        <w:t xml:space="preserve"> общего образования </w:t>
      </w:r>
      <w:r w:rsidR="00760ED7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утвержденного приказом </w:t>
      </w:r>
      <w:proofErr w:type="spellStart"/>
      <w:r w:rsidR="00760ED7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="00760ED7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 мая 2012 г. № 413 (в редакции Приказа </w:t>
      </w:r>
      <w:proofErr w:type="spellStart"/>
      <w:r w:rsidR="00760ED7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="00760ED7"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31.12.2015 № 1578). Редакция действует с 7 августа 2017;</w:t>
      </w:r>
    </w:p>
    <w:p w:rsidR="00760F93" w:rsidRPr="00546448" w:rsidRDefault="00965F37" w:rsidP="00760E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46448">
        <w:rPr>
          <w:rFonts w:ascii="Times New Roman" w:hAnsi="Times New Roman" w:cs="Times New Roman"/>
          <w:sz w:val="24"/>
          <w:szCs w:val="24"/>
        </w:rPr>
        <w:t xml:space="preserve">2. </w:t>
      </w:r>
      <w:r w:rsidR="00546448" w:rsidRPr="00546448">
        <w:rPr>
          <w:rFonts w:ascii="Times New Roman" w:hAnsi="Times New Roman" w:cs="Times New Roman"/>
          <w:sz w:val="24"/>
          <w:szCs w:val="24"/>
        </w:rPr>
        <w:t xml:space="preserve">Примерная основная образовательная программа среднего общего образования </w:t>
      </w:r>
      <w:r w:rsidR="00760ED7">
        <w:rPr>
          <w:rFonts w:ascii="Times New Roman" w:hAnsi="Times New Roman" w:cs="Times New Roman"/>
          <w:sz w:val="24"/>
          <w:szCs w:val="24"/>
        </w:rPr>
        <w:t xml:space="preserve"> МБОУ «Школа№132» (</w:t>
      </w:r>
      <w:r w:rsidR="00546448" w:rsidRPr="00546448">
        <w:rPr>
          <w:rFonts w:ascii="Times New Roman" w:hAnsi="Times New Roman" w:cs="Times New Roman"/>
          <w:sz w:val="24"/>
          <w:szCs w:val="24"/>
        </w:rPr>
        <w:t>по ФГОС</w:t>
      </w:r>
      <w:r w:rsidR="00760ED7">
        <w:rPr>
          <w:rFonts w:ascii="Times New Roman" w:hAnsi="Times New Roman" w:cs="Times New Roman"/>
          <w:sz w:val="24"/>
          <w:szCs w:val="24"/>
        </w:rPr>
        <w:t>)</w:t>
      </w:r>
    </w:p>
    <w:p w:rsidR="00965F37" w:rsidRDefault="00965F37" w:rsidP="00760ED7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</w:pP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</w:t>
      </w:r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Программы среднего общего образования по биологии для 10-11 классов. Базовый уровень</w:t>
      </w:r>
      <w:proofErr w:type="gramStart"/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.</w:t>
      </w:r>
      <w:proofErr w:type="gramEnd"/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  (</w:t>
      </w:r>
      <w:proofErr w:type="gramStart"/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а</w:t>
      </w:r>
      <w:proofErr w:type="gramEnd"/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вторы Агафонова</w:t>
      </w:r>
      <w:r w:rsidR="00760F93" w:rsidRPr="00D32C1E">
        <w:rPr>
          <w:rFonts w:ascii="Times New Roman" w:eastAsia="Calibri" w:hAnsi="Times New Roman" w:cs="Times New Roman"/>
          <w:bCs/>
          <w:sz w:val="24"/>
          <w:szCs w:val="24"/>
          <w:lang w:eastAsia="zh-CN"/>
        </w:rPr>
        <w:t xml:space="preserve"> И.Б., </w:t>
      </w:r>
      <w:proofErr w:type="spellStart"/>
      <w:r w:rsidR="00760F93" w:rsidRPr="00D32C1E">
        <w:rPr>
          <w:rFonts w:ascii="Times New Roman" w:eastAsia="Calibri" w:hAnsi="Times New Roman" w:cs="Times New Roman"/>
          <w:bCs/>
          <w:sz w:val="24"/>
          <w:szCs w:val="24"/>
          <w:lang w:eastAsia="zh-CN"/>
        </w:rPr>
        <w:t>Сивоглазов</w:t>
      </w:r>
      <w:proofErr w:type="spellEnd"/>
      <w:r w:rsidR="00760F93" w:rsidRPr="00D32C1E">
        <w:rPr>
          <w:rFonts w:ascii="Times New Roman" w:eastAsia="Calibri" w:hAnsi="Times New Roman" w:cs="Times New Roman"/>
          <w:bCs/>
          <w:sz w:val="24"/>
          <w:szCs w:val="24"/>
          <w:lang w:eastAsia="zh-CN"/>
        </w:rPr>
        <w:t xml:space="preserve"> В.И</w:t>
      </w:r>
      <w:r w:rsidR="00760F93"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) </w:t>
      </w:r>
      <w:r w:rsidR="00760F93" w:rsidRPr="00D32C1E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eastAsia="zh-CN"/>
        </w:rPr>
        <w:t xml:space="preserve">    </w:t>
      </w:r>
    </w:p>
    <w:p w:rsidR="00760ED7" w:rsidRDefault="00965F37" w:rsidP="00760ED7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8"/>
        </w:rPr>
      </w:pPr>
      <w:proofErr w:type="gramStart"/>
      <w:r w:rsidRPr="00055853">
        <w:rPr>
          <w:rFonts w:ascii="Times New Roman" w:hAnsi="Times New Roman" w:cs="Times New Roman"/>
          <w:sz w:val="24"/>
          <w:szCs w:val="28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РФ к использованию (приказ </w:t>
      </w:r>
      <w:proofErr w:type="spellStart"/>
      <w:r w:rsidRPr="00055853">
        <w:rPr>
          <w:rFonts w:ascii="Times New Roman" w:hAnsi="Times New Roman" w:cs="Times New Roman"/>
          <w:sz w:val="24"/>
          <w:szCs w:val="28"/>
        </w:rPr>
        <w:t>Минобрнауки</w:t>
      </w:r>
      <w:proofErr w:type="spellEnd"/>
      <w:r w:rsidRPr="00055853">
        <w:rPr>
          <w:rFonts w:ascii="Times New Roman" w:hAnsi="Times New Roman" w:cs="Times New Roman"/>
          <w:sz w:val="24"/>
          <w:szCs w:val="28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  <w:r w:rsidRPr="001D0882">
        <w:rPr>
          <w:rFonts w:ascii="Times New Roman" w:hAnsi="Times New Roman" w:cs="Times New Roman"/>
          <w:sz w:val="24"/>
          <w:szCs w:val="28"/>
        </w:rPr>
        <w:t xml:space="preserve">Каменский А.А., Крикунов Е.А. Общая биология. 10-11 </w:t>
      </w:r>
      <w:proofErr w:type="spellStart"/>
      <w:r w:rsidRPr="001D0882">
        <w:rPr>
          <w:rFonts w:ascii="Times New Roman" w:hAnsi="Times New Roman" w:cs="Times New Roman"/>
          <w:sz w:val="24"/>
          <w:szCs w:val="28"/>
        </w:rPr>
        <w:t>кл</w:t>
      </w:r>
      <w:proofErr w:type="spellEnd"/>
      <w:r w:rsidRPr="001D0882">
        <w:rPr>
          <w:rFonts w:ascii="Times New Roman" w:hAnsi="Times New Roman" w:cs="Times New Roman"/>
          <w:sz w:val="24"/>
          <w:szCs w:val="28"/>
        </w:rPr>
        <w:t>. (баз.) – М.: Дрофа, 2013.</w:t>
      </w:r>
    </w:p>
    <w:p w:rsidR="00965F37" w:rsidRPr="00F01EB8" w:rsidRDefault="00965F37" w:rsidP="00760ED7">
      <w:pPr>
        <w:spacing w:after="0" w:line="240" w:lineRule="auto"/>
        <w:ind w:firstLine="360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965F37" w:rsidRPr="00F01EB8" w:rsidRDefault="00965F37" w:rsidP="00760ED7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>
        <w:rPr>
          <w:rFonts w:ascii="Times New Roman" w:hAnsi="Times New Roman" w:cs="Times New Roman"/>
          <w:sz w:val="24"/>
          <w:szCs w:val="28"/>
        </w:rPr>
        <w:t>биологии 68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</w:t>
      </w:r>
      <w:r>
        <w:rPr>
          <w:rFonts w:ascii="Times New Roman" w:hAnsi="Times New Roman" w:cs="Times New Roman"/>
          <w:sz w:val="24"/>
          <w:szCs w:val="28"/>
        </w:rPr>
        <w:t>ов</w:t>
      </w:r>
      <w:r w:rsidRPr="00F01EB8">
        <w:rPr>
          <w:rFonts w:ascii="Times New Roman" w:hAnsi="Times New Roman" w:cs="Times New Roman"/>
          <w:sz w:val="24"/>
          <w:szCs w:val="28"/>
        </w:rPr>
        <w:t>, которые распределяются по классам следующим образом:</w:t>
      </w:r>
    </w:p>
    <w:p w:rsidR="00965F37" w:rsidRPr="00D85EB1" w:rsidRDefault="00965F37" w:rsidP="00760ED7">
      <w:pPr>
        <w:pStyle w:val="a9"/>
        <w:spacing w:before="0" w:after="0"/>
        <w:rPr>
          <w:color w:val="000000"/>
        </w:rPr>
      </w:pPr>
      <w:r>
        <w:rPr>
          <w:color w:val="000000"/>
        </w:rPr>
        <w:t>11 классы – 2 часа в неделю 68</w:t>
      </w:r>
      <w:r w:rsidRPr="00D85EB1">
        <w:rPr>
          <w:color w:val="000000"/>
        </w:rPr>
        <w:t xml:space="preserve"> часов в год.</w:t>
      </w:r>
    </w:p>
    <w:p w:rsidR="00965F37" w:rsidRDefault="00965F37" w:rsidP="00965F3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965F37" w:rsidRDefault="00965F37" w:rsidP="001D088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65F37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Планируемые результаты освоения учебного предмета</w:t>
      </w:r>
    </w:p>
    <w:p w:rsidR="001D0882" w:rsidRPr="00965F37" w:rsidRDefault="001D0882" w:rsidP="001D0882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zh-CN"/>
        </w:rPr>
      </w:pPr>
    </w:p>
    <w:p w:rsidR="00965F37" w:rsidRPr="00D32C1E" w:rsidRDefault="00965F37" w:rsidP="00965F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Регулятивные универсальные учебные действия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ставить и формулировать собственные задачи в образовательной деятельности и жизненных ситуациях;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организовывать эффективный поиск ресурсов, необходимых для достижения поставленной цели;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сопоставлять полученный результат деятельности с поставленной заранее целью.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Познавательные универсальные учебные действия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Выпускник научится: 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критически оценивать и интерпретироват</w:t>
      </w: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ь информацию с разных позиций,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и фиксировать противоречия в информационных источниках;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находить и приводить критические аргументы в отношении действий и суждений другого; спокойно и разумно относиться к критическим</w:t>
      </w: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замечаниям в отношении собственного суждения, рассматривать их как ресурс собственного развития;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выходить за рамки учебного предмета и осуществлять целенапра</w:t>
      </w:r>
      <w:r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вленный поиск возможностей для 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широкого переноса средств и способов действия;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менять и удерживать разные позиции в познавательной деятельности.</w:t>
      </w:r>
    </w:p>
    <w:p w:rsidR="00965F37" w:rsidRPr="00965F37" w:rsidRDefault="00965F37" w:rsidP="00965F37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65F3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Коммуникативные универсальные учебные действия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координировать и выполнять работу в условиях реального, виртуального и комбинированного взаимодействия;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распознавать </w:t>
      </w:r>
      <w:proofErr w:type="spellStart"/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конфликтогенные</w:t>
      </w:r>
      <w:proofErr w:type="spellEnd"/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В результате изучения учебного предмета «Биология» на уровне среднего общего образования: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Выпускник на базовом уровне научится: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раскрывать на примерах роль биологии в формировании современной научной картины мира и в практической деятельности людей;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понимать и описывать взаимосвязь между естественными науками: биологией, физикой, химией; устанавливать взаимосвязь природных явлений;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понимать смысл, различать и описывать системную связь между основополагающими биологическими понятиями: клетка, организм, вид, экосистема, биосфера;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использовать основные методы научного познания в учебных биологических исследованиях, проводить эксперименты по изучению биологических объектов и явлений, объяснять результаты экспериментов, анализировать их, формулировать выводы;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формулировать гипотезы на основании предложенной биологической информации и предлагать варианты проверки гипотез;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сравнивать биологические объекты между собой по заданным критериям, делать выводы и умозаключения на основе сравнения;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обосновывать единство живой и неживой природы, родство живых организмов, взаимосвязи организмов и окружающей среды на основе биологических теорий;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приводить примеры веществ основных групп органических соединений клетки (белков, жиров, углеводов, нуклеиновых кислот);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клетки (прокариот и эукариот, растений и животных) по описанию, на схематических изображениях; устанавливать связь строения и функций компонентов клетки, обосновывать многообразие клеток;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распознавать популяцию и биологический вид по основным признакам;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>описывать фенотип многоклеточных растений и животных по морфологическому критерию;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многообразие организмов, применяя эволюционную теорию;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классифицировать биологические объекты на основании одного или нескольких существенных признаков (типы питания, способы дыхания и размножения, особенности развития);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причины наследственных заболеваний;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выявлять изменчивость у организмов; объяснять проявление видов изменчивости, используя закономерности изменчивости; сравнивать наследственную и ненаследственную изменчивость;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выявлять морфологические, физиологические, поведенческие адаптации организмов к среде обитания и действию экологических факторов;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составлять схемы переноса веществ и энергии в экосистеме (цепи питания);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приводить доказательства необходимости сохранения биоразнообразия для устойчивого развития и охраны окружающей среды;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достоверность биологической информации, полученной из разных источников, выделять необходимую информацию для использования ее в учебной деятельности и решении практических задач;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представлять биологическую информацию в виде текста, таблицы, графика, диаграммы и делать выводы на основании представленных данных;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роль достижений генетики, селекции, биотехнологии в практической деятельности человека и в собственной жизни;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негативное влияние веществ (алкоголя, никотина, наркотических веществ) на зародышевое развитие человека;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последствия влияния мутагенов;</w:t>
      </w:r>
    </w:p>
    <w:p w:rsidR="00965F37" w:rsidRPr="00D32C1E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объяснять возможные причины наследственных заболеваний.</w:t>
      </w:r>
    </w:p>
    <w:p w:rsidR="00965F37" w:rsidRPr="00D32C1E" w:rsidRDefault="00965F37" w:rsidP="00965F37">
      <w:pPr>
        <w:suppressAutoHyphens/>
        <w:spacing w:after="0" w:line="240" w:lineRule="auto"/>
        <w:ind w:left="284"/>
        <w:jc w:val="both"/>
        <w:rPr>
          <w:rFonts w:ascii="Times New Roman" w:eastAsia="Calibri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Выпускник на базовом уровне получит возможность научиться: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давать научное объяснение биологическим фактам, процессам, явлениям, закономерностям, используя биологические теории (клеточную, эволюционную), учение о биосфере, законы наследственности, закономерности изменчивости;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характеризовать современные направления в развитии биологии; описывать их возможное использование в практической деятельности;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сравнивать способы деления клетки (митоз и мейоз);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решать задачи на построение фрагмента второй цепи ДНК по предложенному фрагменту первой, </w:t>
      </w:r>
      <w:proofErr w:type="spellStart"/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иРНК</w:t>
      </w:r>
      <w:proofErr w:type="spellEnd"/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(</w:t>
      </w:r>
      <w:proofErr w:type="spellStart"/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мРНК</w:t>
      </w:r>
      <w:proofErr w:type="spellEnd"/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) по участку ДНК;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решать задачи на определение количества хромосом в соматических и половых клетках, а также в клетках перед началом деления (мейоза или митоза) и по его окончании (для многоклеточных организмов);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решать генетические задачи на моногибридное скрещивание, составлять схемы моногибридного скрещивания, применяя законы наследственности и используя биологическую терминологию и символику;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устанавливать тип наследования и характер проявления признака по заданной схеме родословной, применяя законы наследственности;</w:t>
      </w:r>
    </w:p>
    <w:p w:rsidR="00965F37" w:rsidRPr="00965F37" w:rsidRDefault="00965F37" w:rsidP="00965F37">
      <w:pPr>
        <w:numPr>
          <w:ilvl w:val="0"/>
          <w:numId w:val="6"/>
        </w:numPr>
        <w:suppressAutoHyphens/>
        <w:spacing w:after="0" w:line="240" w:lineRule="auto"/>
        <w:ind w:left="284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65F37">
        <w:rPr>
          <w:rFonts w:ascii="Times New Roman" w:eastAsia="Calibri" w:hAnsi="Times New Roman" w:cs="Times New Roman"/>
          <w:sz w:val="24"/>
          <w:szCs w:val="24"/>
          <w:lang w:eastAsia="zh-CN"/>
        </w:rPr>
        <w:t>оценивать результаты взаимодействия человека и окружающей среды, прогнозировать возможные последствия деятельности человека для существования отдельных биологических объектов и целых природных сообществ.</w:t>
      </w:r>
    </w:p>
    <w:p w:rsidR="00965F37" w:rsidRPr="00D32C1E" w:rsidRDefault="00965F37" w:rsidP="00D32C1E">
      <w:pPr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zh-CN"/>
        </w:rPr>
      </w:pPr>
    </w:p>
    <w:p w:rsidR="00760F93" w:rsidRPr="00094CC6" w:rsidRDefault="00760F93" w:rsidP="001D0882">
      <w:pPr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  <w:r w:rsidR="001D08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биологии</w:t>
      </w:r>
      <w:r w:rsidRPr="00094C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6699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r w:rsidR="00965F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1752D6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D32C1E"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94C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ч)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Биология как комплекс наук о живой природе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Биология как комплексная наука, методы научного познания, используемые в биологии.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Современные направления в биологии.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Роль биологии в формировании современной научной картины мира, практическое значение биологических знаний.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Биологические системы как предмет изучения биологии.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Структурные и функциональные основы жизни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Молекулярные основы жизни. Неорганические вещества, их значение. Органические вещества (углеводы, липиды, белки, нуклеиновые кислоты, АТФ) и их значение. Биополимеры.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Другие органические вещества клетки. </w:t>
      </w:r>
      <w:proofErr w:type="spellStart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Нанотехнологии</w:t>
      </w:r>
      <w:proofErr w:type="spellEnd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в биологии.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Цитология, методы цитологии. Роль клеточной теории в становлении современной естественно-научной картины мира. Клетки прокариот и эукариот. Основные части и органоиды клетки, их функции.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Вирусы – неклеточная форма жизни, меры профилактики вирусных заболеваний.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Жизнедеятельность клетки. Пластический обмен. Фотосинтез, хемосинтез. Биосинтез белка. Энергетический обмен. Хранение, передача и реализация наследственной информации в клетке. Генетический код. Ген, геном. </w:t>
      </w:r>
      <w:proofErr w:type="spellStart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Геномика</w:t>
      </w:r>
      <w:proofErr w:type="spellEnd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. Влияние </w:t>
      </w:r>
      <w:proofErr w:type="spellStart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наркогенных</w:t>
      </w:r>
      <w:proofErr w:type="spellEnd"/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веществ на процессы в клетке.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Клеточный цикл: интерфаза и деление. Митоз и мейоз, их значение. Соматические и половые клетки.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Организм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Организм — единое целое.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Жизнедеятельность организма. Регуляция функций организма, гомеостаз.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Размножение организмов (бесполое и половое).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Способы размножения у растений и животных.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Индивидуальное развитие организма (онтогенез). Причины нарушений развития. Репродуктивное здоровье человека; последствия влияния алкоголя, никотина, наркотических веществ на эмбриональное развитие человека.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Жизненные циклы разных групп организмов.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Генетика, методы генетики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.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Генетическая терминология и символ</w:t>
      </w:r>
      <w:r w:rsidR="006D55E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ика. Законы наследственности Г.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Менделя. Хромосомная теория наследственности. Определение пола. Сцепленное с полом наследование.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Генетика человека. Наследственные заболевания человека и их предупреждение. Этические аспекты в области медицинской генетики.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Генотип и среда. Ненаследственная изменчивость. Наследственная изменчивость. Мутагены, их влияние на здоровье человека.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Доместикация и селекция. Методы селекции. Биотехнология, ее направления и перспективы развития.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Биобезопасность.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Теория эволюции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Развитие эволюционн</w:t>
      </w:r>
      <w:r w:rsidR="006D55E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ых идей, эволюционная теория Ч. </w:t>
      </w: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Дарвина. Синтетическая теория эволюции. Свидетельства эволюции живой природы. </w:t>
      </w:r>
      <w:proofErr w:type="spellStart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Микроэволюция</w:t>
      </w:r>
      <w:proofErr w:type="spellEnd"/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и макроэволюция. Вид, его критерии. Популяция – элементарная единица эволюции. Движущие силы эволюции, их влияние на генофонд популяции. Направления эволюции.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Многообразие организмов как результат эволюции. Принципы классификации, систематика.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Развитие жизни на Земле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Гипотезы происхождения жизни на Земле. Основные этапы эволюции органического мира на Земле.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Современные представления о происхождении человека. Эволюция человека (антропогенез). Движущие силы антропогенеза. Расы человека, их происхождение и единство.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Организмы и окружающая среда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Приспособления организмов к действию экологических факторов. 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>Биогеоценоз. Экосистема. Разнообразие экосистем. Взаимоотношения популяций разных видов в экосистеме. Круговорот веществ и поток энергии в экосистеме. Устойчивость и динамика экосистем. Последствия влияния деятельности человека на экосистемы. Сохранение биоразнообразия как основа устойчивости экосистемы.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Структура биосферы. Закономерности существования биосферы. </w:t>
      </w: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Круговороты веществ в биосфере.</w:t>
      </w:r>
    </w:p>
    <w:p w:rsidR="00760F93" w:rsidRPr="00D32C1E" w:rsidRDefault="00760F93" w:rsidP="00796699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sz w:val="24"/>
          <w:szCs w:val="24"/>
          <w:lang w:eastAsia="zh-CN"/>
        </w:rPr>
        <w:t>Глобальные антропогенные изменения в биосфере. Проблемы устойчивого развития.</w:t>
      </w:r>
    </w:p>
    <w:p w:rsidR="00080CDF" w:rsidRPr="00080CDF" w:rsidRDefault="00760F93" w:rsidP="00080CDF">
      <w:pPr>
        <w:suppressAutoHyphens/>
        <w:spacing w:after="0" w:line="240" w:lineRule="auto"/>
        <w:ind w:left="284" w:firstLine="70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D32C1E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Перспективы развития биологических наук.</w:t>
      </w:r>
    </w:p>
    <w:p w:rsidR="00080CDF" w:rsidRDefault="00080CDF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796699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760F93" w:rsidRDefault="00760F93" w:rsidP="001D088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Календарно - тематическое планирование </w:t>
      </w:r>
      <w:r w:rsidR="001D08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биологии </w:t>
      </w:r>
      <w:r w:rsidR="001D08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</w:t>
      </w:r>
      <w:r w:rsidRPr="00D32C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 класс</w:t>
      </w:r>
      <w:r w:rsidR="001D08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</w:p>
    <w:p w:rsidR="001D0882" w:rsidRPr="00D32C1E" w:rsidRDefault="001D0882" w:rsidP="00965F3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96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800"/>
        <w:gridCol w:w="5863"/>
        <w:gridCol w:w="992"/>
        <w:gridCol w:w="1105"/>
        <w:gridCol w:w="960"/>
        <w:gridCol w:w="970"/>
        <w:gridCol w:w="6"/>
      </w:tblGrid>
      <w:tr w:rsidR="00AB6F72" w:rsidRPr="00D32C1E" w:rsidTr="001D0882">
        <w:trPr>
          <w:gridAfter w:val="1"/>
          <w:wAfter w:w="6" w:type="dxa"/>
          <w:cantSplit/>
        </w:trPr>
        <w:tc>
          <w:tcPr>
            <w:tcW w:w="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58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Дата</w:t>
            </w:r>
          </w:p>
        </w:tc>
      </w:tr>
      <w:tr w:rsidR="00AB6F72" w:rsidRPr="00D32C1E" w:rsidTr="001D0882">
        <w:trPr>
          <w:gridAfter w:val="1"/>
          <w:wAfter w:w="6" w:type="dxa"/>
          <w:cantSplit/>
        </w:trPr>
        <w:tc>
          <w:tcPr>
            <w:tcW w:w="8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1D0882" w:rsidRPr="00D32C1E" w:rsidTr="00D77D64">
        <w:tc>
          <w:tcPr>
            <w:tcW w:w="106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882" w:rsidRPr="00D32C1E" w:rsidRDefault="001D0882" w:rsidP="008108FB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учения об эволюции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</w:t>
            </w: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7)</w:t>
            </w: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ТБ. Ч. Дарвин – основоположник учения об эволюции. Развитие эволюционного учения Дарвина. </w:t>
            </w:r>
          </w:p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Вид, признаки вида.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как основная систематическая категория живого.</w:t>
            </w:r>
          </w:p>
          <w:p w:rsidR="00AB6F72" w:rsidRPr="00D32C1E" w:rsidRDefault="00AB6F72" w:rsidP="00AB6F7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Популяция как форма существования вида в природе. Популяция как единица эволюции.</w:t>
            </w:r>
          </w:p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Генетический состав и изменение генофонд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популяций.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1D088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</w:t>
            </w:r>
            <w:r w:rsidR="00AB6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онтрольная работа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движущие силы эволюции в природе. Борьба за существование и её формы.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движущие силы эволюции в природе.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Естественный отбор и его формы.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4н.09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8108F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Изолирую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щие механизмы.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Видообразование.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1н.10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Макроэволюция,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её доказательства.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растений и жив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отных – отображение эволюции.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направле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 эволюции органического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AB6F72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знание по теме: «</w:t>
            </w:r>
            <w:r w:rsidRPr="00AB6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учения об  эволюции</w:t>
            </w:r>
            <w:r w:rsidRPr="00AB6F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0882" w:rsidRPr="00D32C1E" w:rsidTr="00CD7E47">
        <w:tc>
          <w:tcPr>
            <w:tcW w:w="106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882" w:rsidRPr="00D32C1E" w:rsidRDefault="001D0882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селекции и био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технологии.(8)</w:t>
            </w: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1D0882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</w:pPr>
            <w:r w:rsidRPr="001D0882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Основные методы селекции и биотехнологии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селекции растений.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селекции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животных.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6F747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селекции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микроорганизмов.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Современное состояни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и перспективы биотехнологии.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AB6F72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знание по теме: «Основы селекции и биотехнологии».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0882" w:rsidRPr="00D32C1E" w:rsidTr="000A1D65">
        <w:tc>
          <w:tcPr>
            <w:tcW w:w="106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882" w:rsidRPr="00D32C1E" w:rsidRDefault="001D0882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Антроп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огенез. (9)</w:t>
            </w: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чел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овека в системе животного мира.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стадии антропогенеза.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Движущие силы антропогенеза.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Прародина человека.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4н.12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Расы и их происхождение.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AB6F72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знание по теме: «Антропогенез»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365A80" w:rsidP="00365A8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0882" w:rsidRPr="00D32C1E" w:rsidTr="00BF2E5D">
        <w:tc>
          <w:tcPr>
            <w:tcW w:w="106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882" w:rsidRPr="00D32C1E" w:rsidRDefault="001D0882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экологии. (23)</w:t>
            </w: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Экология, экологические факторы, их влияние на организмы.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36-37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 обитания организмов и её факторы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38-39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AB6F72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тообитание и экологические ниши.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40-41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тип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экологических взаимодействий.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4н.01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42-43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Конкурентные взаимодействия.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экологич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еские характеристики популяций.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D32C1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популяции.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23404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23404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46-47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сообщества</w:t>
            </w: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Структура </w:t>
            </w: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экосистемы.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Default="00AB6F72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Взаимодействие популяций разных видов в экосистеме.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  <w:trHeight w:val="551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AB6F72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Пищевые связи в экосистеме.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  <w:trHeight w:val="39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22138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3F6D02" w:rsidRDefault="00AB6F72" w:rsidP="00275BF1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пирамиды.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4н.02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  <w:trHeight w:val="39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52-53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сукцессия.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  <w:trHeight w:val="415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загрязнений на живые орг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анизмы.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рационального природопользования.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AB6F72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Обобщение и контроль знание по теме: «Основы экологии».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0882" w:rsidRPr="00D32C1E" w:rsidTr="00C43DFC">
        <w:tc>
          <w:tcPr>
            <w:tcW w:w="106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882" w:rsidRPr="00D32C1E" w:rsidRDefault="001D0882" w:rsidP="00FF2C8F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2C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Эволюция биосф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еры и человек. (11)</w:t>
            </w: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58-59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Гипотезы о происхождении жизни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60-61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представления о происхождении жизни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3н.03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1D0882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62-63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этапы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жизни на Земле.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365A80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64-65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Эволюция биосферы.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365A80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4н.04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365A80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66-67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D32C1E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Антропогенное взаимодействие на биосферу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1н.05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6F72" w:rsidRPr="00D32C1E" w:rsidTr="00AB6F72">
        <w:trPr>
          <w:gridAfter w:val="1"/>
          <w:wAfter w:w="6" w:type="dxa"/>
        </w:trPr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365A80" w:rsidRDefault="00365A80" w:rsidP="00707F07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A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B6F72" w:rsidRPr="00AB6F72" w:rsidRDefault="00AB6F72" w:rsidP="00707F07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6F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Повторительно-обобщающий урок по разделу «Общая биология»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6F72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2н.05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F72" w:rsidRPr="00D32C1E" w:rsidRDefault="00AB6F72" w:rsidP="00FF2C8F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D0882" w:rsidRDefault="001D0882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bookmarkStart w:id="0" w:name="_GoBack"/>
      <w:bookmarkEnd w:id="0"/>
    </w:p>
    <w:p w:rsidR="001D0882" w:rsidRDefault="001D0882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Pr="00D32C1E" w:rsidRDefault="001D0882" w:rsidP="0022138A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zh-CN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Приложение №1</w:t>
      </w:r>
    </w:p>
    <w:p w:rsidR="00760F93" w:rsidRPr="00D32C1E" w:rsidRDefault="00760F93" w:rsidP="0022138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Нормы оценивания знаний по предмету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 xml:space="preserve">Оценка </w:t>
      </w:r>
      <w:r w:rsidR="00EA7E28"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>устного ответа</w:t>
      </w:r>
      <w:r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 xml:space="preserve"> учащихся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"5"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 в случае: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Знания, понимания, глубины усвоения обучающимся всего объёма программного материала.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Умения выделять главные положения в изученном материале, на основании фактов и примеров обобщать, делать выводы, устанавливать межпредметные и внутрипредметные связи, творчески применяет полученные знания в незнакомой ситуации.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Отсутствие ошибок и недочётов при воспроизведении изученного материала, при устных ответах устранение отдельных неточностей с помощью дополнительных вопросов учителя, соблюдение культуры устной речи.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"4":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Знание всего изученного программного материала.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Умений выделять главные положения в изученном материале, на основании фактов и примеров обобщать, делать выводы, устанавливать внутрипредметные связи, применять полученные знания на практике.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Незначительные (негрубые) ошибки и недочёты при воспроизведении изученного материала, соблюдение основных правил культуры устной речи.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"3"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(уровень представлений, сочетающихся с элементами научных понятий):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Знание и усвоение материала на уровне минимальных требований программы, затруднение при самостоятельном воспроизведении, необходимость незначительной помощи преподавателя.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Умение работать на уровне воспроизведения, затруднения при ответах на видоизменённые вопросы.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3. Наличие грубой ошибки, нескольких негрубых при воспроизведении изученного материала, незначительное несоблюдение основных правил культуры устной речи.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"2"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: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Знание и усвоение материала на уровне ниже минимальных требований программы, отдельные представления об изученном материале.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Отсутствие умений работать на уровне воспроизведения, затруднения при ответах на стандартные вопросы.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устной речи. </w:t>
      </w:r>
    </w:p>
    <w:p w:rsidR="00FD4E95" w:rsidRDefault="00FD4E95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eastAsia="zh-CN"/>
        </w:rPr>
        <w:t>Оценка выполнения практических (лабораторных) работ</w:t>
      </w:r>
      <w:r w:rsidRPr="00D32C1E">
        <w:rPr>
          <w:rFonts w:ascii="Times New Roman" w:eastAsia="Calibri" w:hAnsi="Times New Roman" w:cs="Times New Roman"/>
          <w:i/>
          <w:sz w:val="24"/>
          <w:szCs w:val="24"/>
          <w:u w:val="single"/>
          <w:lang w:eastAsia="zh-CN"/>
        </w:rPr>
        <w:t xml:space="preserve">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"5"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Правильно определил цель опыта.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Выполнил работу в полном объеме с соблюдением необходимой последовательности проведения опытов и измерений.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Самостоятельно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Научно грамотно, логично описал наблюдения и сформулировал выводы из опыта. В представленном отчете правильно и аккуратно выполнил все записи, таблицы, рисунки, графики, вычисления и сделал выводы.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5. Проявляет организационно-трудовые умения (поддерживает чистоту рабочего места и порядок на столе, экономно использует расходные материалы).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lastRenderedPageBreak/>
        <w:t xml:space="preserve">6. Эксперимент осуществляет по плану с учетом техники безопасности и правил работы с материалами и оборудованием.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"4"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Опыт проводил в условиях, не обеспечивающих достаточной точности измерений.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было допущено два-три недочета.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Или не более одной негрубой ошибки и одного недочета.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Или эксперимент проведен не полностью. </w:t>
      </w:r>
    </w:p>
    <w:p w:rsidR="0022138A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5. Или в описании наблюдений из опыта допустил неточности, выводы сделал неполные.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"3"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Правильно определил цель опыта; работу выполняет правильно не менее чем наполовину, однако объём выполненной части таков, что позволяет получить правильные результаты и выводы по основным, принципиально важным задачам работы.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подбор оборудования, объектов, материалов, а также работы по началу опыта провел с помощью учителя; или в ходе проведения опыта и измерений были допущены ошибки в описании наблюдений, формулировании выводов.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3. Опыт проводился в нерациональных условиях, что привело к получению результатов с большей погрешностью; или в отчёте были допущены в общей сложности не более двух ошибок (в записях единиц, измерениях, в вычислениях, графиках, таблицах, схемах, и т.д.) не принципиального для данной работы характера, но повлиявших на результат выполнения.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учителя.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"2"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Не определил самостоятельно цель опыта; выполнил работу не полностью, не подготовил нужное оборудование и объем выполненной части работы не позволяет сделать правильных выводов.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опыты, измерения, вычисления, наблюдения производились неправильно.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Или в ходе работы и в отчете обнаружились в совокупности все недостатки, отмеченные в требованиях к оценке "3". </w:t>
      </w:r>
    </w:p>
    <w:p w:rsidR="00760F93" w:rsidRPr="00D32C1E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>4. Допускает две (и более) грубые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не может исправить даже по требованию учителя.</w:t>
      </w:r>
    </w:p>
    <w:p w:rsidR="00FD4E95" w:rsidRDefault="00FD4E95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Pr="00D32C1E" w:rsidRDefault="00760F93" w:rsidP="00D32C1E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Оценка самостоятельных письменных и контрольных работ.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"5"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Выполнил работу без ошибок и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Допустил не более одного недочета.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"4"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 выполнил работу полностью, но допустил в ней: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Не более одной негрубой ошибки и одного недочета.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не более двух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"3"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 правильно выполнил не менее 2/3 работы или допустил: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Не более двух грубых ошибок.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не более одной грубой и одной негрубой ошибки и одного недочета.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3. Или не более двух-трех негрубых ошибок.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4. Или одной негрубой ошибки и трех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5. Или при отсутствии ошибок, но при наличии четырех-пяти недочетов.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Отметка "2"</w:t>
      </w: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ставится, если ученик: </w:t>
      </w:r>
    </w:p>
    <w:p w:rsidR="00EE3DEF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1. Допустил число ошибок и недочетов превосходящее норму, при которой может быть выставлена оценка "3". </w:t>
      </w:r>
    </w:p>
    <w:p w:rsidR="00760F93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/>
        </w:rPr>
      </w:pPr>
      <w:r w:rsidRPr="00D32C1E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2. Или если правильно выполнил менее половины работы. </w:t>
      </w:r>
    </w:p>
    <w:p w:rsidR="00EE3DEF" w:rsidRPr="00D32C1E" w:rsidRDefault="00EE3DEF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p w:rsidR="00760F93" w:rsidRDefault="00760F93" w:rsidP="00D32C1E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</w:p>
    <w:sectPr w:rsidR="00760F93" w:rsidSect="00A66EB4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4"/>
        <w:lang w:eastAsia="ru-RU"/>
      </w:rPr>
    </w:lvl>
  </w:abstractNum>
  <w:abstractNum w:abstractNumId="2">
    <w:nsid w:val="00000003"/>
    <w:multiLevelType w:val="multilevel"/>
    <w:tmpl w:val="EEAA95D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 w:hint="default"/>
        <w:b/>
        <w:bCs/>
        <w:iCs/>
        <w:color w:val="333333"/>
        <w:sz w:val="24"/>
        <w:szCs w:val="24"/>
        <w:lang w:eastAsia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3">
    <w:nsid w:val="00000004"/>
    <w:multiLevelType w:val="single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</w:abstractNum>
  <w:abstractNum w:abstractNumId="4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00000006"/>
    <w:multiLevelType w:val="singleLevel"/>
    <w:tmpl w:val="00000006"/>
    <w:name w:val="WW8Num5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 w:hint="default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</w:abstractNum>
  <w:abstractNum w:abstractNumId="8">
    <w:nsid w:val="00000009"/>
    <w:multiLevelType w:val="multi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333333"/>
        <w:sz w:val="20"/>
        <w:szCs w:val="24"/>
        <w:lang w:eastAsia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</w:lvl>
  </w:abstractNum>
  <w:abstractNum w:abstractNumId="10">
    <w:nsid w:val="0000000B"/>
    <w:multiLevelType w:val="multilevel"/>
    <w:tmpl w:val="0000000B"/>
    <w:lvl w:ilvl="0">
      <w:start w:val="3"/>
      <w:numFmt w:val="decimal"/>
      <w:lvlText w:val="%1."/>
      <w:lvlJc w:val="left"/>
      <w:pPr>
        <w:tabs>
          <w:tab w:val="num" w:pos="0"/>
        </w:tabs>
        <w:ind w:left="178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0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2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4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6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8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0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2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49" w:hanging="180"/>
      </w:pPr>
    </w:lvl>
  </w:abstractNum>
  <w:abstractNum w:abstractNumId="11">
    <w:nsid w:val="006F579B"/>
    <w:multiLevelType w:val="hybridMultilevel"/>
    <w:tmpl w:val="9C528F2C"/>
    <w:lvl w:ilvl="0" w:tplc="42CE5C4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1E56AAC"/>
    <w:multiLevelType w:val="hybridMultilevel"/>
    <w:tmpl w:val="D2EC60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6D7213A"/>
    <w:multiLevelType w:val="hybridMultilevel"/>
    <w:tmpl w:val="D4E273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7476D10"/>
    <w:multiLevelType w:val="hybridMultilevel"/>
    <w:tmpl w:val="D08866F4"/>
    <w:lvl w:ilvl="0" w:tplc="144ABD4E">
      <w:start w:val="5"/>
      <w:numFmt w:val="decimal"/>
      <w:lvlText w:val="%1."/>
      <w:lvlJc w:val="left"/>
      <w:pPr>
        <w:ind w:left="108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2672D29"/>
    <w:multiLevelType w:val="hybridMultilevel"/>
    <w:tmpl w:val="BF0E30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2D94639"/>
    <w:multiLevelType w:val="hybridMultilevel"/>
    <w:tmpl w:val="D76AB2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2ED48C9"/>
    <w:multiLevelType w:val="multilevel"/>
    <w:tmpl w:val="20720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3D0444F"/>
    <w:multiLevelType w:val="hybridMultilevel"/>
    <w:tmpl w:val="500660C6"/>
    <w:lvl w:ilvl="0" w:tplc="FD5C62E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15E5294B"/>
    <w:multiLevelType w:val="hybridMultilevel"/>
    <w:tmpl w:val="2858261C"/>
    <w:lvl w:ilvl="0" w:tplc="B5CA9164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181631D4"/>
    <w:multiLevelType w:val="hybridMultilevel"/>
    <w:tmpl w:val="DEF4F79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85E059D"/>
    <w:multiLevelType w:val="hybridMultilevel"/>
    <w:tmpl w:val="E4E60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C9652BC"/>
    <w:multiLevelType w:val="hybridMultilevel"/>
    <w:tmpl w:val="7C7C2A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7FC1F98"/>
    <w:multiLevelType w:val="hybridMultilevel"/>
    <w:tmpl w:val="81C258AC"/>
    <w:lvl w:ilvl="0" w:tplc="04190011">
      <w:start w:val="1"/>
      <w:numFmt w:val="decimal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2D195E3C"/>
    <w:multiLevelType w:val="hybridMultilevel"/>
    <w:tmpl w:val="2E469F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F365B55"/>
    <w:multiLevelType w:val="hybridMultilevel"/>
    <w:tmpl w:val="332EC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58850B8"/>
    <w:multiLevelType w:val="hybridMultilevel"/>
    <w:tmpl w:val="5930F4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8E60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D261027"/>
    <w:multiLevelType w:val="hybridMultilevel"/>
    <w:tmpl w:val="30D49B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0250C0F"/>
    <w:multiLevelType w:val="hybridMultilevel"/>
    <w:tmpl w:val="ACCCA8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3F4123"/>
    <w:multiLevelType w:val="multilevel"/>
    <w:tmpl w:val="2660A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2CC5B1F"/>
    <w:multiLevelType w:val="hybridMultilevel"/>
    <w:tmpl w:val="B4EA1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BAD6321"/>
    <w:multiLevelType w:val="multilevel"/>
    <w:tmpl w:val="87565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CBE5C78"/>
    <w:multiLevelType w:val="hybridMultilevel"/>
    <w:tmpl w:val="1638DEBA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4FB46300"/>
    <w:multiLevelType w:val="hybridMultilevel"/>
    <w:tmpl w:val="65F836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C44E41"/>
    <w:multiLevelType w:val="hybridMultilevel"/>
    <w:tmpl w:val="E32CB44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0DB6B1C"/>
    <w:multiLevelType w:val="hybridMultilevel"/>
    <w:tmpl w:val="CAD296DC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456035D"/>
    <w:multiLevelType w:val="hybridMultilevel"/>
    <w:tmpl w:val="3A1A4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6325D76"/>
    <w:multiLevelType w:val="hybridMultilevel"/>
    <w:tmpl w:val="3DE048D8"/>
    <w:lvl w:ilvl="0" w:tplc="7EA87F76">
      <w:start w:val="5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84273C"/>
    <w:multiLevelType w:val="hybridMultilevel"/>
    <w:tmpl w:val="C3E23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E60628"/>
    <w:multiLevelType w:val="hybridMultilevel"/>
    <w:tmpl w:val="B7DAB3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CD45DA"/>
    <w:multiLevelType w:val="hybridMultilevel"/>
    <w:tmpl w:val="A9164BF0"/>
    <w:lvl w:ilvl="0" w:tplc="FF0ACEC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AC47386"/>
    <w:multiLevelType w:val="hybridMultilevel"/>
    <w:tmpl w:val="57CC9FD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>
    <w:nsid w:val="7F845234"/>
    <w:multiLevelType w:val="multilevel"/>
    <w:tmpl w:val="ABDCB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37"/>
  </w:num>
  <w:num w:numId="13">
    <w:abstractNumId w:val="28"/>
  </w:num>
  <w:num w:numId="14">
    <w:abstractNumId w:val="25"/>
  </w:num>
  <w:num w:numId="15">
    <w:abstractNumId w:val="21"/>
  </w:num>
  <w:num w:numId="16">
    <w:abstractNumId w:val="17"/>
  </w:num>
  <w:num w:numId="17">
    <w:abstractNumId w:val="29"/>
  </w:num>
  <w:num w:numId="18">
    <w:abstractNumId w:val="43"/>
  </w:num>
  <w:num w:numId="19">
    <w:abstractNumId w:val="31"/>
  </w:num>
  <w:num w:numId="20">
    <w:abstractNumId w:val="41"/>
  </w:num>
  <w:num w:numId="21">
    <w:abstractNumId w:val="11"/>
  </w:num>
  <w:num w:numId="22">
    <w:abstractNumId w:val="23"/>
  </w:num>
  <w:num w:numId="23">
    <w:abstractNumId w:val="15"/>
  </w:num>
  <w:num w:numId="24">
    <w:abstractNumId w:val="40"/>
  </w:num>
  <w:num w:numId="25">
    <w:abstractNumId w:val="33"/>
  </w:num>
  <w:num w:numId="26">
    <w:abstractNumId w:val="42"/>
  </w:num>
  <w:num w:numId="27">
    <w:abstractNumId w:val="18"/>
  </w:num>
  <w:num w:numId="28">
    <w:abstractNumId w:val="27"/>
  </w:num>
  <w:num w:numId="29">
    <w:abstractNumId w:val="34"/>
  </w:num>
  <w:num w:numId="30">
    <w:abstractNumId w:val="16"/>
  </w:num>
  <w:num w:numId="31">
    <w:abstractNumId w:val="26"/>
  </w:num>
  <w:num w:numId="32">
    <w:abstractNumId w:val="39"/>
  </w:num>
  <w:num w:numId="33">
    <w:abstractNumId w:val="32"/>
  </w:num>
  <w:num w:numId="34">
    <w:abstractNumId w:val="20"/>
  </w:num>
  <w:num w:numId="35">
    <w:abstractNumId w:val="38"/>
  </w:num>
  <w:num w:numId="36">
    <w:abstractNumId w:val="14"/>
  </w:num>
  <w:num w:numId="37">
    <w:abstractNumId w:val="13"/>
  </w:num>
  <w:num w:numId="38">
    <w:abstractNumId w:val="30"/>
  </w:num>
  <w:num w:numId="39">
    <w:abstractNumId w:val="22"/>
  </w:num>
  <w:num w:numId="40">
    <w:abstractNumId w:val="36"/>
  </w:num>
  <w:num w:numId="41">
    <w:abstractNumId w:val="19"/>
  </w:num>
  <w:num w:numId="42">
    <w:abstractNumId w:val="12"/>
  </w:num>
  <w:num w:numId="43">
    <w:abstractNumId w:val="24"/>
  </w:num>
  <w:num w:numId="4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6A61"/>
    <w:rsid w:val="00042DC9"/>
    <w:rsid w:val="00063BE9"/>
    <w:rsid w:val="00080CDF"/>
    <w:rsid w:val="000841BE"/>
    <w:rsid w:val="00094CC6"/>
    <w:rsid w:val="00156955"/>
    <w:rsid w:val="00160923"/>
    <w:rsid w:val="001752D6"/>
    <w:rsid w:val="001D0882"/>
    <w:rsid w:val="0022138A"/>
    <w:rsid w:val="00234046"/>
    <w:rsid w:val="00241C93"/>
    <w:rsid w:val="00275BF1"/>
    <w:rsid w:val="002E024E"/>
    <w:rsid w:val="00365A80"/>
    <w:rsid w:val="00394FF3"/>
    <w:rsid w:val="003F6D02"/>
    <w:rsid w:val="005270C2"/>
    <w:rsid w:val="00546448"/>
    <w:rsid w:val="006D55ED"/>
    <w:rsid w:val="006F7476"/>
    <w:rsid w:val="00707F07"/>
    <w:rsid w:val="00760ED7"/>
    <w:rsid w:val="00760F93"/>
    <w:rsid w:val="00796699"/>
    <w:rsid w:val="008108FB"/>
    <w:rsid w:val="008168DD"/>
    <w:rsid w:val="00965F37"/>
    <w:rsid w:val="00A24203"/>
    <w:rsid w:val="00A307F0"/>
    <w:rsid w:val="00A66611"/>
    <w:rsid w:val="00A66EB4"/>
    <w:rsid w:val="00A80DFF"/>
    <w:rsid w:val="00AB6F72"/>
    <w:rsid w:val="00AD1D5C"/>
    <w:rsid w:val="00B020DC"/>
    <w:rsid w:val="00B27611"/>
    <w:rsid w:val="00B90652"/>
    <w:rsid w:val="00BF6BB0"/>
    <w:rsid w:val="00C7276F"/>
    <w:rsid w:val="00D32C1E"/>
    <w:rsid w:val="00D36A61"/>
    <w:rsid w:val="00E57865"/>
    <w:rsid w:val="00E778F9"/>
    <w:rsid w:val="00EA7E28"/>
    <w:rsid w:val="00EE3DEF"/>
    <w:rsid w:val="00FD4E95"/>
    <w:rsid w:val="00FD62B2"/>
    <w:rsid w:val="00FF2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78F9"/>
  </w:style>
  <w:style w:type="paragraph" w:styleId="1">
    <w:name w:val="heading 1"/>
    <w:basedOn w:val="a0"/>
    <w:next w:val="a0"/>
    <w:link w:val="10"/>
    <w:qFormat/>
    <w:rsid w:val="00760F93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1752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qFormat/>
    <w:rsid w:val="00760F93"/>
    <w:pPr>
      <w:keepNext/>
      <w:numPr>
        <w:ilvl w:val="2"/>
        <w:numId w:val="1"/>
      </w:numPr>
      <w:suppressAutoHyphens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60F93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30">
    <w:name w:val="Заголовок 3 Знак"/>
    <w:basedOn w:val="a1"/>
    <w:link w:val="3"/>
    <w:rsid w:val="00760F93"/>
    <w:rPr>
      <w:rFonts w:ascii="Calibri Light" w:eastAsia="Times New Roman" w:hAnsi="Calibri Light" w:cs="Times New Roman"/>
      <w:b/>
      <w:bCs/>
      <w:sz w:val="26"/>
      <w:szCs w:val="26"/>
      <w:lang w:eastAsia="zh-CN"/>
    </w:rPr>
  </w:style>
  <w:style w:type="numbering" w:customStyle="1" w:styleId="11">
    <w:name w:val="Нет списка1"/>
    <w:next w:val="a3"/>
    <w:uiPriority w:val="99"/>
    <w:semiHidden/>
    <w:unhideWhenUsed/>
    <w:rsid w:val="00760F93"/>
  </w:style>
  <w:style w:type="character" w:customStyle="1" w:styleId="WW8Num1z0">
    <w:name w:val="WW8Num1z0"/>
    <w:rsid w:val="00760F93"/>
    <w:rPr>
      <w:rFonts w:ascii="Symbol" w:eastAsia="Times New Roman" w:hAnsi="Symbol" w:cs="Symbol" w:hint="default"/>
      <w:sz w:val="24"/>
      <w:lang w:eastAsia="ru-RU"/>
    </w:rPr>
  </w:style>
  <w:style w:type="character" w:customStyle="1" w:styleId="WW8Num1z1">
    <w:name w:val="WW8Num1z1"/>
    <w:rsid w:val="00760F93"/>
  </w:style>
  <w:style w:type="character" w:customStyle="1" w:styleId="WW8Num1z2">
    <w:name w:val="WW8Num1z2"/>
    <w:rsid w:val="00760F93"/>
  </w:style>
  <w:style w:type="character" w:customStyle="1" w:styleId="WW8Num1z3">
    <w:name w:val="WW8Num1z3"/>
    <w:rsid w:val="00760F93"/>
  </w:style>
  <w:style w:type="character" w:customStyle="1" w:styleId="WW8Num1z4">
    <w:name w:val="WW8Num1z4"/>
    <w:rsid w:val="00760F93"/>
  </w:style>
  <w:style w:type="character" w:customStyle="1" w:styleId="WW8Num1z5">
    <w:name w:val="WW8Num1z5"/>
    <w:rsid w:val="00760F93"/>
  </w:style>
  <w:style w:type="character" w:customStyle="1" w:styleId="WW8Num1z6">
    <w:name w:val="WW8Num1z6"/>
    <w:rsid w:val="00760F93"/>
  </w:style>
  <w:style w:type="character" w:customStyle="1" w:styleId="WW8Num1z7">
    <w:name w:val="WW8Num1z7"/>
    <w:rsid w:val="00760F93"/>
  </w:style>
  <w:style w:type="character" w:customStyle="1" w:styleId="WW8Num1z8">
    <w:name w:val="WW8Num1z8"/>
    <w:rsid w:val="00760F93"/>
  </w:style>
  <w:style w:type="character" w:customStyle="1" w:styleId="WW8Num2z0">
    <w:name w:val="WW8Num2z0"/>
    <w:rsid w:val="00760F93"/>
    <w:rPr>
      <w:rFonts w:ascii="Times New Roman" w:eastAsia="Times New Roman" w:hAnsi="Times New Roman" w:cs="Times New Roman" w:hint="default"/>
      <w:b/>
      <w:bCs/>
      <w:iCs/>
      <w:color w:val="333333"/>
      <w:sz w:val="24"/>
      <w:szCs w:val="24"/>
      <w:lang w:eastAsia="ru-RU"/>
    </w:rPr>
  </w:style>
  <w:style w:type="character" w:customStyle="1" w:styleId="WW8Num2z1">
    <w:name w:val="WW8Num2z1"/>
    <w:rsid w:val="00760F93"/>
  </w:style>
  <w:style w:type="character" w:customStyle="1" w:styleId="WW8Num2z2">
    <w:name w:val="WW8Num2z2"/>
    <w:rsid w:val="00760F93"/>
  </w:style>
  <w:style w:type="character" w:customStyle="1" w:styleId="WW8Num2z3">
    <w:name w:val="WW8Num2z3"/>
    <w:rsid w:val="00760F93"/>
  </w:style>
  <w:style w:type="character" w:customStyle="1" w:styleId="WW8Num2z4">
    <w:name w:val="WW8Num2z4"/>
    <w:rsid w:val="00760F93"/>
  </w:style>
  <w:style w:type="character" w:customStyle="1" w:styleId="WW8Num2z5">
    <w:name w:val="WW8Num2z5"/>
    <w:rsid w:val="00760F93"/>
  </w:style>
  <w:style w:type="character" w:customStyle="1" w:styleId="WW8Num2z6">
    <w:name w:val="WW8Num2z6"/>
    <w:rsid w:val="00760F93"/>
  </w:style>
  <w:style w:type="character" w:customStyle="1" w:styleId="WW8Num2z7">
    <w:name w:val="WW8Num2z7"/>
    <w:rsid w:val="00760F93"/>
  </w:style>
  <w:style w:type="character" w:customStyle="1" w:styleId="WW8Num2z8">
    <w:name w:val="WW8Num2z8"/>
    <w:rsid w:val="00760F93"/>
  </w:style>
  <w:style w:type="character" w:customStyle="1" w:styleId="WW8Num3z0">
    <w:name w:val="WW8Num3z0"/>
    <w:rsid w:val="00760F93"/>
  </w:style>
  <w:style w:type="character" w:customStyle="1" w:styleId="WW8Num3z1">
    <w:name w:val="WW8Num3z1"/>
    <w:rsid w:val="00760F93"/>
  </w:style>
  <w:style w:type="character" w:customStyle="1" w:styleId="WW8Num3z2">
    <w:name w:val="WW8Num3z2"/>
    <w:rsid w:val="00760F93"/>
  </w:style>
  <w:style w:type="character" w:customStyle="1" w:styleId="WW8Num3z3">
    <w:name w:val="WW8Num3z3"/>
    <w:rsid w:val="00760F93"/>
  </w:style>
  <w:style w:type="character" w:customStyle="1" w:styleId="WW8Num3z4">
    <w:name w:val="WW8Num3z4"/>
    <w:rsid w:val="00760F93"/>
  </w:style>
  <w:style w:type="character" w:customStyle="1" w:styleId="WW8Num3z5">
    <w:name w:val="WW8Num3z5"/>
    <w:rsid w:val="00760F93"/>
  </w:style>
  <w:style w:type="character" w:customStyle="1" w:styleId="WW8Num3z6">
    <w:name w:val="WW8Num3z6"/>
    <w:rsid w:val="00760F93"/>
  </w:style>
  <w:style w:type="character" w:customStyle="1" w:styleId="WW8Num3z7">
    <w:name w:val="WW8Num3z7"/>
    <w:rsid w:val="00760F93"/>
  </w:style>
  <w:style w:type="character" w:customStyle="1" w:styleId="WW8Num3z8">
    <w:name w:val="WW8Num3z8"/>
    <w:rsid w:val="00760F93"/>
  </w:style>
  <w:style w:type="character" w:customStyle="1" w:styleId="WW8Num4z0">
    <w:name w:val="WW8Num4z0"/>
    <w:rsid w:val="00760F93"/>
    <w:rPr>
      <w:rFonts w:ascii="Symbol" w:hAnsi="Symbol" w:cs="Symbol" w:hint="default"/>
      <w:sz w:val="20"/>
    </w:rPr>
  </w:style>
  <w:style w:type="character" w:customStyle="1" w:styleId="WW8Num4z1">
    <w:name w:val="WW8Num4z1"/>
    <w:rsid w:val="00760F93"/>
    <w:rPr>
      <w:rFonts w:ascii="Courier New" w:hAnsi="Courier New" w:cs="Courier New" w:hint="default"/>
      <w:sz w:val="20"/>
    </w:rPr>
  </w:style>
  <w:style w:type="character" w:customStyle="1" w:styleId="WW8Num4z2">
    <w:name w:val="WW8Num4z2"/>
    <w:rsid w:val="00760F93"/>
    <w:rPr>
      <w:rFonts w:ascii="Wingdings" w:hAnsi="Wingdings" w:cs="Wingdings" w:hint="default"/>
      <w:sz w:val="20"/>
    </w:rPr>
  </w:style>
  <w:style w:type="character" w:customStyle="1" w:styleId="WW8Num5z0">
    <w:name w:val="WW8Num5z0"/>
    <w:rsid w:val="00760F93"/>
    <w:rPr>
      <w:rFonts w:ascii="Times New Roman" w:hAnsi="Times New Roman" w:cs="Times New Roman" w:hint="default"/>
    </w:rPr>
  </w:style>
  <w:style w:type="character" w:customStyle="1" w:styleId="WW8Num5z1">
    <w:name w:val="WW8Num5z1"/>
    <w:rsid w:val="00760F93"/>
    <w:rPr>
      <w:rFonts w:ascii="Courier New" w:hAnsi="Courier New" w:cs="Courier New" w:hint="default"/>
    </w:rPr>
  </w:style>
  <w:style w:type="character" w:customStyle="1" w:styleId="WW8Num5z2">
    <w:name w:val="WW8Num5z2"/>
    <w:rsid w:val="00760F93"/>
    <w:rPr>
      <w:rFonts w:ascii="Wingdings" w:hAnsi="Wingdings" w:cs="Wingdings" w:hint="default"/>
    </w:rPr>
  </w:style>
  <w:style w:type="character" w:customStyle="1" w:styleId="WW8Num5z3">
    <w:name w:val="WW8Num5z3"/>
    <w:rsid w:val="00760F93"/>
    <w:rPr>
      <w:rFonts w:ascii="Symbol" w:hAnsi="Symbol" w:cs="Symbol" w:hint="default"/>
    </w:rPr>
  </w:style>
  <w:style w:type="character" w:customStyle="1" w:styleId="WW8Num6z0">
    <w:name w:val="WW8Num6z0"/>
    <w:rsid w:val="00760F93"/>
  </w:style>
  <w:style w:type="character" w:customStyle="1" w:styleId="WW8Num6z1">
    <w:name w:val="WW8Num6z1"/>
    <w:rsid w:val="00760F93"/>
  </w:style>
  <w:style w:type="character" w:customStyle="1" w:styleId="WW8Num6z2">
    <w:name w:val="WW8Num6z2"/>
    <w:rsid w:val="00760F93"/>
  </w:style>
  <w:style w:type="character" w:customStyle="1" w:styleId="WW8Num6z3">
    <w:name w:val="WW8Num6z3"/>
    <w:rsid w:val="00760F93"/>
  </w:style>
  <w:style w:type="character" w:customStyle="1" w:styleId="WW8Num6z4">
    <w:name w:val="WW8Num6z4"/>
    <w:rsid w:val="00760F93"/>
  </w:style>
  <w:style w:type="character" w:customStyle="1" w:styleId="WW8Num6z5">
    <w:name w:val="WW8Num6z5"/>
    <w:rsid w:val="00760F93"/>
  </w:style>
  <w:style w:type="character" w:customStyle="1" w:styleId="WW8Num6z6">
    <w:name w:val="WW8Num6z6"/>
    <w:rsid w:val="00760F93"/>
  </w:style>
  <w:style w:type="character" w:customStyle="1" w:styleId="WW8Num6z7">
    <w:name w:val="WW8Num6z7"/>
    <w:rsid w:val="00760F93"/>
  </w:style>
  <w:style w:type="character" w:customStyle="1" w:styleId="WW8Num6z8">
    <w:name w:val="WW8Num6z8"/>
    <w:rsid w:val="00760F93"/>
  </w:style>
  <w:style w:type="character" w:customStyle="1" w:styleId="WW8Num7z0">
    <w:name w:val="WW8Num7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7z1">
    <w:name w:val="WW8Num7z1"/>
    <w:rsid w:val="00760F93"/>
    <w:rPr>
      <w:rFonts w:ascii="Courier New" w:hAnsi="Courier New" w:cs="Courier New" w:hint="default"/>
      <w:sz w:val="20"/>
    </w:rPr>
  </w:style>
  <w:style w:type="character" w:customStyle="1" w:styleId="WW8Num7z2">
    <w:name w:val="WW8Num7z2"/>
    <w:rsid w:val="00760F93"/>
    <w:rPr>
      <w:rFonts w:ascii="Wingdings" w:hAnsi="Wingdings" w:cs="Wingdings" w:hint="default"/>
      <w:sz w:val="20"/>
    </w:rPr>
  </w:style>
  <w:style w:type="character" w:customStyle="1" w:styleId="WW8Num8z0">
    <w:name w:val="WW8Num8z0"/>
    <w:rsid w:val="00760F93"/>
    <w:rPr>
      <w:rFonts w:ascii="Symbol" w:hAnsi="Symbol" w:cs="Symbol" w:hint="default"/>
      <w:sz w:val="22"/>
    </w:rPr>
  </w:style>
  <w:style w:type="character" w:customStyle="1" w:styleId="WW8Num8z1">
    <w:name w:val="WW8Num8z1"/>
    <w:rsid w:val="00760F93"/>
  </w:style>
  <w:style w:type="character" w:customStyle="1" w:styleId="WW8Num8z2">
    <w:name w:val="WW8Num8z2"/>
    <w:rsid w:val="00760F93"/>
  </w:style>
  <w:style w:type="character" w:customStyle="1" w:styleId="WW8Num8z3">
    <w:name w:val="WW8Num8z3"/>
    <w:rsid w:val="00760F93"/>
  </w:style>
  <w:style w:type="character" w:customStyle="1" w:styleId="WW8Num8z4">
    <w:name w:val="WW8Num8z4"/>
    <w:rsid w:val="00760F93"/>
  </w:style>
  <w:style w:type="character" w:customStyle="1" w:styleId="WW8Num8z5">
    <w:name w:val="WW8Num8z5"/>
    <w:rsid w:val="00760F93"/>
  </w:style>
  <w:style w:type="character" w:customStyle="1" w:styleId="WW8Num8z6">
    <w:name w:val="WW8Num8z6"/>
    <w:rsid w:val="00760F93"/>
  </w:style>
  <w:style w:type="character" w:customStyle="1" w:styleId="WW8Num8z7">
    <w:name w:val="WW8Num8z7"/>
    <w:rsid w:val="00760F93"/>
  </w:style>
  <w:style w:type="character" w:customStyle="1" w:styleId="WW8Num8z8">
    <w:name w:val="WW8Num8z8"/>
    <w:rsid w:val="00760F93"/>
  </w:style>
  <w:style w:type="character" w:customStyle="1" w:styleId="WW8Num9z0">
    <w:name w:val="WW8Num9z0"/>
    <w:rsid w:val="00760F93"/>
    <w:rPr>
      <w:rFonts w:ascii="Symbol" w:hAnsi="Symbol" w:cs="Symbol" w:hint="default"/>
    </w:rPr>
  </w:style>
  <w:style w:type="character" w:customStyle="1" w:styleId="WW8Num9z1">
    <w:name w:val="WW8Num9z1"/>
    <w:rsid w:val="00760F93"/>
    <w:rPr>
      <w:rFonts w:ascii="Courier New" w:hAnsi="Courier New" w:cs="Courier New" w:hint="default"/>
    </w:rPr>
  </w:style>
  <w:style w:type="character" w:customStyle="1" w:styleId="WW8Num9z2">
    <w:name w:val="WW8Num9z2"/>
    <w:rsid w:val="00760F93"/>
    <w:rPr>
      <w:rFonts w:ascii="Wingdings" w:hAnsi="Wingdings" w:cs="Wingdings" w:hint="default"/>
    </w:rPr>
  </w:style>
  <w:style w:type="character" w:customStyle="1" w:styleId="WW8Num10z0">
    <w:name w:val="WW8Num10z0"/>
    <w:rsid w:val="00760F93"/>
  </w:style>
  <w:style w:type="character" w:customStyle="1" w:styleId="WW8Num10z1">
    <w:name w:val="WW8Num10z1"/>
    <w:rsid w:val="00760F93"/>
  </w:style>
  <w:style w:type="character" w:customStyle="1" w:styleId="WW8Num10z2">
    <w:name w:val="WW8Num10z2"/>
    <w:rsid w:val="00760F93"/>
  </w:style>
  <w:style w:type="character" w:customStyle="1" w:styleId="WW8Num10z3">
    <w:name w:val="WW8Num10z3"/>
    <w:rsid w:val="00760F93"/>
  </w:style>
  <w:style w:type="character" w:customStyle="1" w:styleId="WW8Num10z4">
    <w:name w:val="WW8Num10z4"/>
    <w:rsid w:val="00760F93"/>
  </w:style>
  <w:style w:type="character" w:customStyle="1" w:styleId="WW8Num10z5">
    <w:name w:val="WW8Num10z5"/>
    <w:rsid w:val="00760F93"/>
  </w:style>
  <w:style w:type="character" w:customStyle="1" w:styleId="WW8Num10z6">
    <w:name w:val="WW8Num10z6"/>
    <w:rsid w:val="00760F93"/>
  </w:style>
  <w:style w:type="character" w:customStyle="1" w:styleId="WW8Num10z7">
    <w:name w:val="WW8Num10z7"/>
    <w:rsid w:val="00760F93"/>
  </w:style>
  <w:style w:type="character" w:customStyle="1" w:styleId="WW8Num10z8">
    <w:name w:val="WW8Num10z8"/>
    <w:rsid w:val="00760F93"/>
  </w:style>
  <w:style w:type="character" w:customStyle="1" w:styleId="WW8Num11z0">
    <w:name w:val="WW8Num11z0"/>
    <w:rsid w:val="00760F93"/>
    <w:rPr>
      <w:rFonts w:ascii="Symbol" w:eastAsia="Times New Roman" w:hAnsi="Symbol" w:cs="Symbol" w:hint="default"/>
      <w:color w:val="333333"/>
      <w:sz w:val="20"/>
      <w:szCs w:val="24"/>
      <w:lang w:eastAsia="ru-RU"/>
    </w:rPr>
  </w:style>
  <w:style w:type="character" w:customStyle="1" w:styleId="WW8Num11z1">
    <w:name w:val="WW8Num11z1"/>
    <w:rsid w:val="00760F93"/>
    <w:rPr>
      <w:rFonts w:ascii="Courier New" w:hAnsi="Courier New" w:cs="Courier New" w:hint="default"/>
      <w:sz w:val="20"/>
    </w:rPr>
  </w:style>
  <w:style w:type="character" w:customStyle="1" w:styleId="WW8Num11z2">
    <w:name w:val="WW8Num11z2"/>
    <w:rsid w:val="00760F93"/>
    <w:rPr>
      <w:rFonts w:ascii="Wingdings" w:hAnsi="Wingdings" w:cs="Wingdings" w:hint="default"/>
      <w:sz w:val="20"/>
    </w:rPr>
  </w:style>
  <w:style w:type="character" w:customStyle="1" w:styleId="12">
    <w:name w:val="Основной шрифт абзаца1"/>
    <w:rsid w:val="00760F93"/>
  </w:style>
  <w:style w:type="character" w:customStyle="1" w:styleId="apple-converted-space">
    <w:name w:val="apple-converted-space"/>
    <w:rsid w:val="00760F93"/>
  </w:style>
  <w:style w:type="character" w:customStyle="1" w:styleId="a4">
    <w:name w:val="Перечень Знак"/>
    <w:rsid w:val="00760F93"/>
    <w:rPr>
      <w:rFonts w:ascii="Times New Roman" w:hAnsi="Times New Roman" w:cs="Times New Roman"/>
      <w:sz w:val="28"/>
      <w:szCs w:val="22"/>
    </w:rPr>
  </w:style>
  <w:style w:type="paragraph" w:customStyle="1" w:styleId="13">
    <w:name w:val="Заголовок1"/>
    <w:basedOn w:val="a0"/>
    <w:next w:val="a5"/>
    <w:rsid w:val="00760F93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styleId="a5">
    <w:name w:val="Body Text"/>
    <w:basedOn w:val="a0"/>
    <w:link w:val="a6"/>
    <w:rsid w:val="00760F93"/>
    <w:pPr>
      <w:suppressAutoHyphens/>
      <w:spacing w:after="140" w:line="288" w:lineRule="auto"/>
    </w:pPr>
    <w:rPr>
      <w:rFonts w:ascii="Calibri" w:eastAsia="Calibri" w:hAnsi="Calibri" w:cs="Times New Roman"/>
      <w:lang w:eastAsia="zh-CN"/>
    </w:rPr>
  </w:style>
  <w:style w:type="character" w:customStyle="1" w:styleId="a6">
    <w:name w:val="Основной текст Знак"/>
    <w:basedOn w:val="a1"/>
    <w:link w:val="a5"/>
    <w:rsid w:val="00760F93"/>
    <w:rPr>
      <w:rFonts w:ascii="Calibri" w:eastAsia="Calibri" w:hAnsi="Calibri" w:cs="Times New Roman"/>
      <w:lang w:eastAsia="zh-CN"/>
    </w:rPr>
  </w:style>
  <w:style w:type="paragraph" w:styleId="a7">
    <w:name w:val="List"/>
    <w:basedOn w:val="a5"/>
    <w:rsid w:val="00760F93"/>
    <w:rPr>
      <w:rFonts w:cs="Mangal"/>
    </w:rPr>
  </w:style>
  <w:style w:type="paragraph" w:styleId="a8">
    <w:name w:val="caption"/>
    <w:basedOn w:val="a0"/>
    <w:qFormat/>
    <w:rsid w:val="00760F93"/>
    <w:pPr>
      <w:suppressLineNumbers/>
      <w:suppressAutoHyphens/>
      <w:spacing w:before="120" w:after="120"/>
    </w:pPr>
    <w:rPr>
      <w:rFonts w:ascii="Calibri" w:eastAsia="Calibri" w:hAnsi="Calibri" w:cs="Mangal"/>
      <w:i/>
      <w:iCs/>
      <w:sz w:val="24"/>
      <w:szCs w:val="24"/>
      <w:lang w:eastAsia="zh-CN"/>
    </w:rPr>
  </w:style>
  <w:style w:type="paragraph" w:customStyle="1" w:styleId="14">
    <w:name w:val="Указатель1"/>
    <w:basedOn w:val="a0"/>
    <w:rsid w:val="00760F93"/>
    <w:pPr>
      <w:suppressLineNumbers/>
      <w:suppressAutoHyphens/>
    </w:pPr>
    <w:rPr>
      <w:rFonts w:ascii="Calibri" w:eastAsia="Calibri" w:hAnsi="Calibri" w:cs="Mangal"/>
      <w:lang w:eastAsia="zh-CN"/>
    </w:rPr>
  </w:style>
  <w:style w:type="paragraph" w:styleId="a9">
    <w:name w:val="Normal (Web)"/>
    <w:basedOn w:val="a0"/>
    <w:uiPriority w:val="99"/>
    <w:rsid w:val="00760F9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">
    <w:name w:val="Перечень"/>
    <w:basedOn w:val="a0"/>
    <w:next w:val="a0"/>
    <w:rsid w:val="00760F93"/>
    <w:pPr>
      <w:numPr>
        <w:numId w:val="6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lang w:eastAsia="zh-CN"/>
    </w:rPr>
  </w:style>
  <w:style w:type="paragraph" w:customStyle="1" w:styleId="aa">
    <w:name w:val="Содержимое таблицы"/>
    <w:basedOn w:val="a0"/>
    <w:rsid w:val="00760F93"/>
    <w:pPr>
      <w:suppressLineNumbers/>
      <w:suppressAutoHyphens/>
    </w:pPr>
    <w:rPr>
      <w:rFonts w:ascii="Calibri" w:eastAsia="Calibri" w:hAnsi="Calibri" w:cs="Times New Roman"/>
      <w:lang w:eastAsia="zh-CN"/>
    </w:rPr>
  </w:style>
  <w:style w:type="paragraph" w:customStyle="1" w:styleId="ab">
    <w:name w:val="Заголовок таблицы"/>
    <w:basedOn w:val="aa"/>
    <w:rsid w:val="00760F93"/>
    <w:pPr>
      <w:jc w:val="center"/>
    </w:pPr>
    <w:rPr>
      <w:b/>
      <w:bCs/>
    </w:rPr>
  </w:style>
  <w:style w:type="paragraph" w:styleId="ac">
    <w:name w:val="Balloon Text"/>
    <w:basedOn w:val="a0"/>
    <w:link w:val="ad"/>
    <w:uiPriority w:val="99"/>
    <w:semiHidden/>
    <w:unhideWhenUsed/>
    <w:rsid w:val="00760F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760F93"/>
    <w:rPr>
      <w:rFonts w:ascii="Tahoma" w:hAnsi="Tahoma" w:cs="Tahoma"/>
      <w:sz w:val="16"/>
      <w:szCs w:val="16"/>
    </w:rPr>
  </w:style>
  <w:style w:type="paragraph" w:styleId="ae">
    <w:name w:val="List Paragraph"/>
    <w:basedOn w:val="a0"/>
    <w:qFormat/>
    <w:rsid w:val="00796699"/>
    <w:pPr>
      <w:ind w:left="720"/>
      <w:contextualSpacing/>
    </w:pPr>
  </w:style>
  <w:style w:type="paragraph" w:styleId="af">
    <w:name w:val="No Spacing"/>
    <w:uiPriority w:val="1"/>
    <w:qFormat/>
    <w:rsid w:val="00C7276F"/>
    <w:pPr>
      <w:spacing w:after="0" w:line="240" w:lineRule="auto"/>
    </w:pPr>
    <w:rPr>
      <w:rFonts w:eastAsiaTheme="minorEastAsia"/>
      <w:lang w:eastAsia="ru-RU"/>
    </w:rPr>
  </w:style>
  <w:style w:type="table" w:styleId="af0">
    <w:name w:val="Table Grid"/>
    <w:basedOn w:val="a2"/>
    <w:rsid w:val="00FD62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0"/>
    <w:rsid w:val="00FD6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752D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1">
    <w:name w:val="Body Text 2"/>
    <w:basedOn w:val="a0"/>
    <w:link w:val="22"/>
    <w:uiPriority w:val="99"/>
    <w:semiHidden/>
    <w:unhideWhenUsed/>
    <w:rsid w:val="001752D6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semiHidden/>
    <w:rsid w:val="001752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6FFFB-C9C9-44C6-B199-A895ABB89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10</Pages>
  <Words>3311</Words>
  <Characters>18877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11</cp:revision>
  <dcterms:created xsi:type="dcterms:W3CDTF">2018-09-10T14:55:00Z</dcterms:created>
  <dcterms:modified xsi:type="dcterms:W3CDTF">2019-10-02T11:59:00Z</dcterms:modified>
</cp:coreProperties>
</file>